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5493A" w:rsidRDefault="00C83E73" w:rsidP="00C5493A">
      <w:pPr>
        <w:jc w:val="center"/>
        <w:rPr>
          <w:rFonts w:ascii="DecimaWE Rg" w:eastAsiaTheme="minorHAnsi" w:hAnsi="DecimaWE Rg" w:cstheme="minorBidi"/>
        </w:rPr>
      </w:pPr>
      <w:r w:rsidRPr="00C83E73">
        <w:rPr>
          <w:rFonts w:ascii="DecimaWE Rg" w:eastAsiaTheme="minorHAnsi" w:hAnsi="DecimaWE Rg" w:cstheme="minorBidi"/>
          <w:b/>
          <w:sz w:val="26"/>
          <w:szCs w:val="26"/>
        </w:rPr>
        <w:t>DOMANDA RELATIVA ALL’AVVISO DI MOBILITA’ VOLONTARIA PER L’ASSUNZIONE A TE</w:t>
      </w:r>
      <w:r>
        <w:rPr>
          <w:rFonts w:ascii="DecimaWE Rg" w:eastAsiaTheme="minorHAnsi" w:hAnsi="DecimaWE Rg" w:cstheme="minorBidi"/>
          <w:b/>
          <w:sz w:val="26"/>
          <w:szCs w:val="26"/>
        </w:rPr>
        <w:t>MPO INDETERMINATO E PIENO DI N.2</w:t>
      </w:r>
      <w:r w:rsidRPr="00C83E73">
        <w:rPr>
          <w:rFonts w:ascii="DecimaWE Rg" w:eastAsiaTheme="minorHAnsi" w:hAnsi="DecimaWE Rg" w:cstheme="minorBidi"/>
          <w:b/>
          <w:sz w:val="26"/>
          <w:szCs w:val="26"/>
        </w:rPr>
        <w:t xml:space="preserve"> COLLABORATORI </w:t>
      </w:r>
      <w:r w:rsidR="00D36FB2" w:rsidRPr="00D36FB2">
        <w:rPr>
          <w:rFonts w:ascii="DecimaWE Rg" w:eastAsiaTheme="minorHAnsi" w:hAnsi="DecimaWE Rg" w:cstheme="minorBidi"/>
          <w:b/>
          <w:sz w:val="26"/>
          <w:szCs w:val="26"/>
        </w:rPr>
        <w:t>PROFESSIONALI SANITARI</w:t>
      </w:r>
      <w:r w:rsidR="00D36FB2">
        <w:rPr>
          <w:rFonts w:ascii="DecimaWE Rg" w:eastAsiaTheme="minorHAnsi" w:hAnsi="DecimaWE Rg" w:cstheme="minorBidi"/>
        </w:rPr>
        <w:t xml:space="preserve"> </w:t>
      </w:r>
      <w:bookmarkStart w:id="0" w:name="_GoBack"/>
      <w:bookmarkEnd w:id="0"/>
      <w:r w:rsidR="00D36FB2">
        <w:rPr>
          <w:rFonts w:ascii="DecimaWE Rg" w:eastAsiaTheme="minorHAnsi" w:hAnsi="DecimaWE Rg" w:cstheme="minorBidi"/>
          <w:b/>
          <w:sz w:val="26"/>
          <w:szCs w:val="26"/>
        </w:rPr>
        <w:t>– TECNICI</w:t>
      </w:r>
      <w:r w:rsidR="00F72CF9" w:rsidRPr="00A61D5E">
        <w:rPr>
          <w:rFonts w:ascii="DecimaWE Rg" w:eastAsiaTheme="minorHAnsi" w:hAnsi="DecimaWE Rg" w:cstheme="minorBidi"/>
          <w:b/>
          <w:sz w:val="26"/>
          <w:szCs w:val="26"/>
        </w:rPr>
        <w:t xml:space="preserve"> DI LABORATORIO BIOMEDICO  - CAT. D.</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w:t>
      </w:r>
      <w:proofErr w:type="gramStart"/>
      <w:r w:rsidR="00C83E73" w:rsidRPr="00C83E73">
        <w:rPr>
          <w:rFonts w:ascii="DecimaWE Rg" w:eastAsiaTheme="minorHAnsi" w:hAnsi="DecimaWE Rg" w:cstheme="minorBidi"/>
        </w:rPr>
        <w:t>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w:t>
      </w:r>
      <w:proofErr w:type="gramEnd"/>
      <w:r w:rsidR="00C83E73"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Pr>
          <w:rFonts w:ascii="DecimaWE Rg" w:eastAsiaTheme="minorHAnsi" w:hAnsi="DecimaWE Rg" w:cstheme="minorBidi"/>
        </w:rPr>
        <w:t>n.2</w:t>
      </w:r>
      <w:r w:rsidRPr="00C83E73">
        <w:rPr>
          <w:rFonts w:ascii="DecimaWE Rg" w:eastAsiaTheme="minorHAnsi" w:hAnsi="DecimaWE Rg" w:cstheme="minorBidi"/>
        </w:rPr>
        <w:t xml:space="preserve"> collaboratori </w:t>
      </w:r>
      <w:r w:rsidR="00D36FB2">
        <w:rPr>
          <w:rFonts w:ascii="DecimaWE Rg" w:eastAsiaTheme="minorHAnsi" w:hAnsi="DecimaWE Rg" w:cstheme="minorBidi"/>
        </w:rPr>
        <w:t xml:space="preserve">professionali sanitari </w:t>
      </w:r>
      <w:r w:rsidR="00D36FB2">
        <w:rPr>
          <w:rFonts w:ascii="DecimaWE Rg" w:eastAsiaTheme="minorHAnsi" w:hAnsi="DecimaWE Rg" w:cstheme="minorBidi"/>
        </w:rPr>
        <w:t>– tecnici</w:t>
      </w:r>
      <w:r w:rsidR="00F72CF9">
        <w:rPr>
          <w:rFonts w:ascii="DecimaWE Rg" w:eastAsiaTheme="minorHAnsi" w:hAnsi="DecimaWE Rg" w:cstheme="minorBidi"/>
        </w:rPr>
        <w:t xml:space="preserve"> di laboratorio biomedico</w:t>
      </w:r>
      <w:r w:rsidRPr="00C83E73">
        <w:rPr>
          <w:rFonts w:ascii="DecimaWE Rg" w:eastAsiaTheme="minorHAnsi" w:hAnsi="DecimaWE Rg" w:cstheme="minorBidi"/>
        </w:rPr>
        <w:t xml:space="preserve">, categoria D, per le funzioni da svolgere nell’ambito </w:t>
      </w:r>
      <w:r w:rsidRPr="00F16CAA">
        <w:rPr>
          <w:rFonts w:ascii="DecimaWE Rg" w:eastAsiaTheme="minorHAnsi" w:hAnsi="DecimaWE Rg" w:cstheme="minorBidi"/>
        </w:rPr>
        <w:t>dell</w:t>
      </w:r>
      <w:r w:rsidR="00F72CF9" w:rsidRPr="00F16CAA">
        <w:rPr>
          <w:rFonts w:ascii="DecimaWE Rg" w:eastAsiaTheme="minorHAnsi" w:hAnsi="DecimaWE Rg" w:cstheme="minorBidi"/>
        </w:rPr>
        <w:t>a</w:t>
      </w:r>
      <w:r w:rsidRPr="00F16CAA">
        <w:rPr>
          <w:rFonts w:ascii="DecimaWE Rg" w:eastAsiaTheme="minorHAnsi" w:hAnsi="DecimaWE Rg" w:cstheme="minorBidi"/>
        </w:rPr>
        <w:t xml:space="preserve"> S.O.S “</w:t>
      </w:r>
      <w:r w:rsidR="00F72CF9" w:rsidRPr="00F16CAA">
        <w:rPr>
          <w:rFonts w:ascii="DecimaWE Rg" w:eastAsiaTheme="minorHAnsi" w:hAnsi="DecimaWE Rg" w:cstheme="minorBidi"/>
          <w:i/>
        </w:rPr>
        <w:t>Laboratorio analisi ambientali e matrici sanitarie.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collaboratore </w:t>
      </w:r>
      <w:r w:rsidR="00D36FB2">
        <w:rPr>
          <w:rFonts w:ascii="DecimaWE Rg" w:eastAsiaTheme="minorHAnsi" w:hAnsi="DecimaWE Rg" w:cstheme="minorBidi"/>
        </w:rPr>
        <w:t>professionale</w:t>
      </w:r>
      <w:r w:rsidR="00D36FB2">
        <w:rPr>
          <w:rFonts w:ascii="DecimaWE Rg" w:eastAsiaTheme="minorHAnsi" w:hAnsi="DecimaWE Rg" w:cstheme="minorBidi"/>
        </w:rPr>
        <w:t xml:space="preserve"> sanitari</w:t>
      </w:r>
      <w:r w:rsidR="00D36FB2">
        <w:rPr>
          <w:rFonts w:ascii="DecimaWE Rg" w:eastAsiaTheme="minorHAnsi" w:hAnsi="DecimaWE Rg" w:cstheme="minorBidi"/>
        </w:rPr>
        <w:t>o,</w:t>
      </w:r>
      <w:r w:rsidRPr="00C83E73">
        <w:rPr>
          <w:rFonts w:ascii="DecimaWE Rg" w:eastAsiaTheme="minorHAnsi" w:hAnsi="DecimaWE Rg" w:cstheme="minorBidi"/>
        </w:rPr>
        <w:t xml:space="preserve"> categoria D, ovvero in qualifica corrispondente a tale profilo presso </w:t>
      </w: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precisare anche il comparto di appartenenza</w:t>
      </w:r>
      <w:r w:rsidRPr="00C83E73">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lastRenderedPageBreak/>
        <w:t>___________________________________________________________________________________________________________________________________________________________________________________________________;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superato il periodo di prova nella qualifica di appartenenza;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riferimento al triennio 2014-2016;</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C5493A">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C5493A">
        <w:rPr>
          <w:rFonts w:ascii="DecimaWE Rg" w:eastAsiaTheme="minorHAnsi" w:hAnsi="DecimaWE Rg" w:cstheme="minorBidi"/>
        </w:rPr>
        <w:t>_______________________________n.</w:t>
      </w:r>
      <w:r w:rsidRPr="00C83E73">
        <w:rPr>
          <w:rFonts w:ascii="DecimaWE Rg" w:eastAsiaTheme="minorHAnsi" w:hAnsi="DecimaWE Rg" w:cstheme="minorBidi"/>
        </w:rPr>
        <w:t>__</w:t>
      </w:r>
      <w:r w:rsidR="00C5493A">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C5493A">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5493A" w:rsidRDefault="00C5493A"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w:t>
      </w:r>
      <w:r w:rsidR="00C83E73" w:rsidRPr="00C83E73">
        <w:rPr>
          <w:rFonts w:ascii="DecimaWE Rg" w:eastAsiaTheme="minorHAnsi" w:hAnsi="DecimaWE Rg" w:cstheme="minorBidi"/>
        </w:rPr>
        <w:t>elefono</w:t>
      </w:r>
      <w:r>
        <w:rPr>
          <w:rFonts w:ascii="DecimaWE Rg" w:eastAsiaTheme="minorHAnsi" w:hAnsi="DecimaWE Rg" w:cstheme="minorBidi"/>
        </w:rPr>
        <w:t xml:space="preserve">__________________________________   </w:t>
      </w:r>
    </w:p>
    <w:p w:rsidR="00C5493A" w:rsidRDefault="00C5493A" w:rsidP="00C83E73">
      <w:pPr>
        <w:spacing w:after="0" w:line="240" w:lineRule="auto"/>
        <w:jc w:val="both"/>
        <w:rPr>
          <w:rFonts w:ascii="DecimaWE Rg" w:eastAsiaTheme="minorHAnsi" w:hAnsi="DecimaWE Rg" w:cstheme="minorBidi"/>
        </w:rPr>
      </w:pPr>
    </w:p>
    <w:p w:rsidR="00C83E73" w:rsidRPr="00C83E73" w:rsidRDefault="00C5493A" w:rsidP="00C83E73">
      <w:pPr>
        <w:spacing w:after="0" w:line="240" w:lineRule="auto"/>
        <w:jc w:val="both"/>
        <w:rPr>
          <w:rFonts w:ascii="DecimaWE Rg" w:eastAsiaTheme="minorHAnsi" w:hAnsi="DecimaWE Rg" w:cstheme="minorBidi"/>
        </w:rPr>
      </w:pPr>
      <w:r>
        <w:rPr>
          <w:rFonts w:ascii="DecimaWE Rg" w:eastAsiaTheme="minorHAnsi" w:hAnsi="DecimaWE Rg" w:cstheme="minorBidi"/>
        </w:rPr>
        <w:t>cellulare</w:t>
      </w:r>
      <w:r w:rsidR="00C83E73" w:rsidRPr="00C83E73">
        <w:rPr>
          <w:rFonts w:ascii="DecimaWE Rg" w:eastAsiaTheme="minorHAnsi" w:hAnsi="DecimaWE Rg" w:cstheme="minorBidi"/>
        </w:rPr>
        <w:t>____________________________________________________________________</w:t>
      </w:r>
      <w:r>
        <w:rPr>
          <w:rFonts w:ascii="DecimaWE Rg" w:eastAsiaTheme="minorHAnsi" w:hAnsi="DecimaWE Rg" w:cstheme="minorBidi"/>
        </w:rPr>
        <w:t>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5493A" w:rsidP="00C83E73">
      <w:pPr>
        <w:spacing w:after="0" w:line="240" w:lineRule="auto"/>
        <w:jc w:val="both"/>
        <w:rPr>
          <w:rFonts w:ascii="DecimaWE Rg" w:eastAsiaTheme="minorHAnsi" w:hAnsi="DecimaWE Rg" w:cstheme="minorBidi"/>
        </w:rPr>
      </w:pPr>
      <w:r>
        <w:rPr>
          <w:rFonts w:ascii="DecimaWE Rg" w:eastAsiaTheme="minorHAnsi" w:hAnsi="DecimaWE Rg" w:cstheme="minorBidi"/>
        </w:rPr>
        <w:t>e-</w:t>
      </w:r>
      <w:r w:rsidR="00C83E73" w:rsidRPr="00C83E73">
        <w:rPr>
          <w:rFonts w:ascii="DecimaWE Rg" w:eastAsiaTheme="minorHAnsi" w:hAnsi="DecimaWE Rg" w:cstheme="minorBidi"/>
        </w:rPr>
        <w:t>mail________________________</w:t>
      </w:r>
      <w:r>
        <w:rPr>
          <w:rFonts w:ascii="DecimaWE Rg" w:eastAsiaTheme="minorHAnsi" w:hAnsi="DecimaWE Rg" w:cstheme="minorBidi"/>
        </w:rPr>
        <w:t xml:space="preserve">______    </w:t>
      </w:r>
      <w:proofErr w:type="spellStart"/>
      <w:r>
        <w:rPr>
          <w:rFonts w:ascii="DecimaWE Rg" w:eastAsiaTheme="minorHAnsi" w:hAnsi="DecimaWE Rg" w:cstheme="minorBidi"/>
        </w:rPr>
        <w:t>pec</w:t>
      </w:r>
      <w:proofErr w:type="spellEnd"/>
      <w:r>
        <w:rPr>
          <w:rFonts w:ascii="DecimaWE Rg" w:eastAsiaTheme="minorHAnsi" w:hAnsi="DecimaWE Rg" w:cstheme="minorBidi"/>
        </w:rPr>
        <w:t xml:space="preserve"> _______________________________________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w:t>
      </w:r>
      <w:r w:rsidRPr="005A67B3">
        <w:rPr>
          <w:rFonts w:ascii="DecimaWE Rg" w:eastAsiaTheme="minorHAnsi" w:hAnsi="DecimaWE Rg" w:cstheme="minorBidi"/>
        </w:rPr>
        <w:lastRenderedPageBreak/>
        <w:t xml:space="preserve">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p>
    <w:sectPr w:rsidR="00C83E73" w:rsidRPr="00C83E73"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8C" w:rsidRDefault="0013678C" w:rsidP="005D07BA">
      <w:pPr>
        <w:spacing w:after="0" w:line="240" w:lineRule="auto"/>
      </w:pPr>
      <w:r>
        <w:separator/>
      </w:r>
    </w:p>
  </w:endnote>
  <w:endnote w:type="continuationSeparator" w:id="0">
    <w:p w:rsidR="0013678C" w:rsidRDefault="0013678C"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9DC6C"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8C" w:rsidRDefault="0013678C" w:rsidP="005D07BA">
      <w:pPr>
        <w:spacing w:after="0" w:line="240" w:lineRule="auto"/>
      </w:pPr>
      <w:r>
        <w:separator/>
      </w:r>
    </w:p>
  </w:footnote>
  <w:footnote w:type="continuationSeparator" w:id="0">
    <w:p w:rsidR="0013678C" w:rsidRDefault="0013678C"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95BC7"/>
    <w:rsid w:val="000A4495"/>
    <w:rsid w:val="000B75B7"/>
    <w:rsid w:val="000F319D"/>
    <w:rsid w:val="0012198C"/>
    <w:rsid w:val="0013678C"/>
    <w:rsid w:val="00167AB7"/>
    <w:rsid w:val="00175D94"/>
    <w:rsid w:val="0017733A"/>
    <w:rsid w:val="00183199"/>
    <w:rsid w:val="001A4372"/>
    <w:rsid w:val="001F06CD"/>
    <w:rsid w:val="001F2922"/>
    <w:rsid w:val="001F5EFA"/>
    <w:rsid w:val="001F625C"/>
    <w:rsid w:val="002001C8"/>
    <w:rsid w:val="002050DA"/>
    <w:rsid w:val="00206984"/>
    <w:rsid w:val="00220BE9"/>
    <w:rsid w:val="00263ECD"/>
    <w:rsid w:val="002A12DA"/>
    <w:rsid w:val="002B49E2"/>
    <w:rsid w:val="002B4B31"/>
    <w:rsid w:val="002D604C"/>
    <w:rsid w:val="002E1AD5"/>
    <w:rsid w:val="002F072F"/>
    <w:rsid w:val="00326D7A"/>
    <w:rsid w:val="003338A5"/>
    <w:rsid w:val="003342FA"/>
    <w:rsid w:val="00356298"/>
    <w:rsid w:val="003758F2"/>
    <w:rsid w:val="003879B0"/>
    <w:rsid w:val="003E5E98"/>
    <w:rsid w:val="003F239F"/>
    <w:rsid w:val="00434105"/>
    <w:rsid w:val="00455A58"/>
    <w:rsid w:val="00481397"/>
    <w:rsid w:val="00482C30"/>
    <w:rsid w:val="004A379D"/>
    <w:rsid w:val="004B0ECB"/>
    <w:rsid w:val="004C7398"/>
    <w:rsid w:val="004D4842"/>
    <w:rsid w:val="005159A0"/>
    <w:rsid w:val="005215D7"/>
    <w:rsid w:val="005652CF"/>
    <w:rsid w:val="00594AD5"/>
    <w:rsid w:val="005A4A32"/>
    <w:rsid w:val="005A67B3"/>
    <w:rsid w:val="005D07BA"/>
    <w:rsid w:val="005E6CC6"/>
    <w:rsid w:val="005F3680"/>
    <w:rsid w:val="006010D1"/>
    <w:rsid w:val="00604097"/>
    <w:rsid w:val="00621A31"/>
    <w:rsid w:val="00635EBE"/>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8ED"/>
    <w:rsid w:val="00903848"/>
    <w:rsid w:val="009044BD"/>
    <w:rsid w:val="009170EC"/>
    <w:rsid w:val="0098374B"/>
    <w:rsid w:val="009A4E67"/>
    <w:rsid w:val="009B721D"/>
    <w:rsid w:val="009D26D4"/>
    <w:rsid w:val="00A430F8"/>
    <w:rsid w:val="00A61D5E"/>
    <w:rsid w:val="00A9597C"/>
    <w:rsid w:val="00AC4A2C"/>
    <w:rsid w:val="00AD64BC"/>
    <w:rsid w:val="00B02FFC"/>
    <w:rsid w:val="00B0697F"/>
    <w:rsid w:val="00B33DE5"/>
    <w:rsid w:val="00B639EC"/>
    <w:rsid w:val="00BC5F88"/>
    <w:rsid w:val="00BD509A"/>
    <w:rsid w:val="00BE7F5E"/>
    <w:rsid w:val="00C11637"/>
    <w:rsid w:val="00C26691"/>
    <w:rsid w:val="00C5493A"/>
    <w:rsid w:val="00C743D1"/>
    <w:rsid w:val="00C75E4A"/>
    <w:rsid w:val="00C83E73"/>
    <w:rsid w:val="00CC28BB"/>
    <w:rsid w:val="00CD57D0"/>
    <w:rsid w:val="00D13616"/>
    <w:rsid w:val="00D36FB2"/>
    <w:rsid w:val="00D45FAA"/>
    <w:rsid w:val="00D71807"/>
    <w:rsid w:val="00D73DA3"/>
    <w:rsid w:val="00D74E84"/>
    <w:rsid w:val="00DA6A85"/>
    <w:rsid w:val="00DB07A1"/>
    <w:rsid w:val="00DC518B"/>
    <w:rsid w:val="00DE3B89"/>
    <w:rsid w:val="00E207DB"/>
    <w:rsid w:val="00E5066A"/>
    <w:rsid w:val="00E561CA"/>
    <w:rsid w:val="00E81D0F"/>
    <w:rsid w:val="00E85997"/>
    <w:rsid w:val="00EA6A02"/>
    <w:rsid w:val="00ED32EF"/>
    <w:rsid w:val="00EE4497"/>
    <w:rsid w:val="00F04C90"/>
    <w:rsid w:val="00F16CAA"/>
    <w:rsid w:val="00F2658A"/>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99E7"/>
  <w15:docId w15:val="{6FC5BCC2-3D8E-4FCE-BEF3-640A76C2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Marcenaro Maria Serena</cp:lastModifiedBy>
  <cp:revision>4</cp:revision>
  <cp:lastPrinted>2017-12-05T11:17:00Z</cp:lastPrinted>
  <dcterms:created xsi:type="dcterms:W3CDTF">2022-06-08T09:32:00Z</dcterms:created>
  <dcterms:modified xsi:type="dcterms:W3CDTF">2022-06-08T10:27:00Z</dcterms:modified>
</cp:coreProperties>
</file>